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 xml:space="preserve">Said </w:t>
      </w:r>
      <w:proofErr w:type="spellStart"/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Milthon</w:t>
      </w:r>
      <w:proofErr w:type="spellEnd"/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 xml:space="preserve"> Marín Ortega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Maestro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Cédula Profesional (Licenciatura)</w:t>
      </w:r>
      <w:r w:rsidR="004B5BAC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3818004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 w:rsidR="004B5BAC">
        <w:rPr>
          <w:rFonts w:ascii="NeoSansPro-Regular" w:hAnsi="NeoSansPro-Regular" w:cs="NeoSansPro-Regular"/>
          <w:color w:val="404040"/>
          <w:sz w:val="20"/>
          <w:szCs w:val="20"/>
        </w:rPr>
        <w:t>228-8-41-61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-70. Ext.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 xml:space="preserve"> 3554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saidmaos@hotmail.com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Default="00054AD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1979-1983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Veracruzana. Facultad de Derecho.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Licenciatura en Derecho.</w:t>
      </w:r>
    </w:p>
    <w:p w:rsidR="00054AD4" w:rsidRDefault="00382174" w:rsidP="002F520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</w:p>
    <w:p w:rsidR="002F5208" w:rsidRPr="002F5208" w:rsidRDefault="00054AD4" w:rsidP="002F520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Especialidad en Juicios Orales</w:t>
      </w:r>
      <w:r w:rsidR="002F5208" w:rsidRPr="002F5208">
        <w:rPr>
          <w:rFonts w:ascii="NeoSansPro-Regular" w:hAnsi="NeoSansPro-Regular" w:cs="NeoSansPro-Regular"/>
          <w:color w:val="404040"/>
          <w:sz w:val="20"/>
          <w:szCs w:val="20"/>
        </w:rPr>
        <w:t xml:space="preserve">, impartido por la Universidad de Xalapa.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 w:rsidR="00054AD4">
        <w:rPr>
          <w:rFonts w:ascii="NeoSansPro-Bold" w:hAnsi="NeoSansPro-Bold" w:cs="NeoSansPro-Bold"/>
          <w:b/>
          <w:bCs/>
          <w:color w:val="404040"/>
          <w:sz w:val="20"/>
          <w:szCs w:val="20"/>
        </w:rPr>
        <w:t>16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Derecho </w:t>
      </w:r>
      <w:r w:rsidR="00054AD4">
        <w:rPr>
          <w:rFonts w:ascii="NeoSansPro-Regular" w:hAnsi="NeoSansPro-Regular" w:cs="NeoSansPro-Regular"/>
          <w:color w:val="404040"/>
          <w:sz w:val="20"/>
          <w:szCs w:val="20"/>
        </w:rPr>
        <w:t>Penal Acusatorio y Oral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. Universidad de Xalapa. Xalapa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Veracruz.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235D44" w:rsidRDefault="00230313" w:rsidP="00235D4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 a 1992</w:t>
      </w:r>
    </w:p>
    <w:p w:rsidR="00152B88" w:rsidRPr="00152B88" w:rsidRDefault="00235D44" w:rsidP="00235D4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</w:t>
      </w:r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 xml:space="preserve">gente del Ministerio Publico Investigador y adscrito del Fuero Común en los Distritos Judiciales de </w:t>
      </w:r>
      <w:proofErr w:type="spellStart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>Huayacocotla</w:t>
      </w:r>
      <w:proofErr w:type="spellEnd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proofErr w:type="spellStart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>Ozuluama</w:t>
      </w:r>
      <w:proofErr w:type="spellEnd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 xml:space="preserve">, Tuxpan, Panuco y </w:t>
      </w:r>
      <w:proofErr w:type="spellStart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>Tantoyuca</w:t>
      </w:r>
      <w:proofErr w:type="spellEnd"/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 xml:space="preserve">, </w:t>
      </w:r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>Veracruz</w:t>
      </w:r>
      <w:r w:rsidR="00230313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5E206D" w:rsidRDefault="00230313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1993 a 1994 </w:t>
      </w:r>
    </w:p>
    <w:p w:rsidR="00152B88" w:rsidRPr="00152B88" w:rsidRDefault="00230313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Vocal Ejecutivo de la III Junta Distrital Ejecutiva del Instituto Federal Electoral con sede en Poza Rica, Veracruz.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5E206D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1998</w:t>
      </w:r>
    </w:p>
    <w:p w:rsidR="00152B88" w:rsidRPr="00152B88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Director de los Centros de Readaptación Social de Perote y Pacho Viejo, Veracruz.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1999 a 2004</w:t>
      </w:r>
    </w:p>
    <w:p w:rsidR="005E206D" w:rsidRDefault="00465421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Jefe de la Unidad Jurídica de la Comisión del Agua del Estado de Veracruz.</w:t>
      </w:r>
    </w:p>
    <w:p w:rsidR="00152B88" w:rsidRDefault="00465421" w:rsidP="00152B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2005 a 2006</w:t>
      </w:r>
      <w:r w:rsidR="00152B88" w:rsidRP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152B88" w:rsidRPr="00152B88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Subdirector de Estrategia en la Secretaria de Protección Civil. </w:t>
      </w:r>
    </w:p>
    <w:p w:rsidR="00152B88" w:rsidRDefault="00465421" w:rsidP="00152B8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2006 a 2009</w:t>
      </w:r>
      <w:r w:rsidR="00152B88" w:rsidRP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465421" w:rsidRPr="00152B88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Delegado Jurídico en la Secretaria de Seguridad Pública del Estado.</w:t>
      </w:r>
    </w:p>
    <w:p w:rsidR="00465421" w:rsidRPr="00465421" w:rsidRDefault="00152B88" w:rsidP="005E206D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2009 a 2010</w:t>
      </w:r>
    </w:p>
    <w:p w:rsidR="005E206D" w:rsidRDefault="005E206D" w:rsidP="005E206D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Visitador </w:t>
      </w:r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adscrito  a la </w:t>
      </w:r>
      <w:proofErr w:type="spellStart"/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>Visitaduría</w:t>
      </w:r>
      <w:proofErr w:type="spellEnd"/>
      <w:r w:rsidR="00152B88">
        <w:rPr>
          <w:rFonts w:ascii="NeoSansPro-Regular" w:hAnsi="NeoSansPro-Regular" w:cs="NeoSansPro-Regular"/>
          <w:color w:val="404040"/>
          <w:sz w:val="20"/>
          <w:szCs w:val="20"/>
        </w:rPr>
        <w:t xml:space="preserve"> de Derechos Humanos de la P.G.J.E. 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152B88">
        <w:rPr>
          <w:rFonts w:ascii="NeoSansPro-Bold" w:hAnsi="NeoSansPro-Bold" w:cs="NeoSansPro-Bold"/>
          <w:b/>
          <w:bCs/>
          <w:color w:val="404040"/>
          <w:sz w:val="20"/>
          <w:szCs w:val="20"/>
        </w:rPr>
        <w:t>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 w:rsidR="00152B88"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2012</w:t>
      </w:r>
    </w:p>
    <w:p w:rsidR="00AB5916" w:rsidRDefault="00152B88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Subprocurador Regional de Justici</w:t>
      </w:r>
      <w:r w:rsidR="004B5BAC">
        <w:rPr>
          <w:rFonts w:ascii="NeoSansPro-Regular" w:hAnsi="NeoSansPro-Regular" w:cs="NeoSansPro-Regular"/>
          <w:color w:val="404040"/>
          <w:sz w:val="20"/>
          <w:szCs w:val="20"/>
        </w:rPr>
        <w:t xml:space="preserve">a en la Zona Norte con sede en </w:t>
      </w:r>
      <w:proofErr w:type="spellStart"/>
      <w:r w:rsidR="004B5BAC">
        <w:rPr>
          <w:rFonts w:ascii="NeoSansPro-Regular" w:hAnsi="NeoSansPro-Regular" w:cs="NeoSansPro-Regular"/>
          <w:color w:val="404040"/>
          <w:sz w:val="20"/>
          <w:szCs w:val="20"/>
        </w:rPr>
        <w:t>T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antoyuca</w:t>
      </w:r>
      <w:proofErr w:type="spellEnd"/>
      <w:r w:rsidR="005E206D">
        <w:rPr>
          <w:rFonts w:ascii="NeoSansPro-Regular" w:hAnsi="NeoSansPro-Regular" w:cs="NeoSansPro-Regular"/>
          <w:color w:val="404040"/>
          <w:sz w:val="20"/>
          <w:szCs w:val="20"/>
        </w:rPr>
        <w:t>, Veracruz.</w:t>
      </w:r>
    </w:p>
    <w:p w:rsidR="00AB5916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2012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2015</w:t>
      </w:r>
    </w:p>
    <w:p w:rsidR="00AB5916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Agente del Ministerio Publico Auxiliar del C. Procurador General de Justicia del Estado</w:t>
      </w:r>
      <w:r w:rsidR="00AB5916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</w:t>
      </w:r>
      <w:r w:rsidR="00551E3A"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a la Fecha</w:t>
      </w:r>
    </w:p>
    <w:p w:rsidR="00AB5916" w:rsidRDefault="00235D44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>Fiscal Auxiliar del</w:t>
      </w:r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 xml:space="preserve"> C. </w:t>
      </w:r>
      <w:r w:rsidR="00604FFB">
        <w:rPr>
          <w:rFonts w:ascii="NeoSansPro-Regular" w:hAnsi="NeoSansPro-Regular" w:cs="NeoSansPro-Regular"/>
          <w:color w:val="404040"/>
          <w:sz w:val="20"/>
          <w:szCs w:val="20"/>
        </w:rPr>
        <w:t>Fiscal General del Estado de Veracruz.</w:t>
      </w:r>
      <w:r w:rsidR="00382174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551E3A" w:rsidRDefault="00551E3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lastRenderedPageBreak/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</w:t>
      </w:r>
      <w:proofErr w:type="gramStart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de</w:t>
      </w:r>
      <w:proofErr w:type="gramEnd"/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s</w:t>
      </w:r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>Humanos.</w:t>
      </w:r>
    </w:p>
    <w:p w:rsidR="006B643A" w:rsidRDefault="00AB5916" w:rsidP="00AB5916"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  <w:r w:rsidR="00235D44">
        <w:rPr>
          <w:rFonts w:ascii="NeoSansPro-Regular" w:hAnsi="NeoSansPro-Regular" w:cs="NeoSansPro-Regular"/>
          <w:color w:val="404040"/>
          <w:sz w:val="20"/>
          <w:szCs w:val="20"/>
        </w:rPr>
        <w:t xml:space="preserve"> y </w:t>
      </w:r>
      <w:bookmarkStart w:id="0" w:name="_GoBack"/>
      <w:bookmarkEnd w:id="0"/>
      <w:proofErr w:type="spellStart"/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>Adversarial</w:t>
      </w:r>
      <w:proofErr w:type="spellEnd"/>
      <w:r w:rsidR="00551E3A"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sectPr w:rsidR="006B643A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01" w:rsidRDefault="000B0201" w:rsidP="00AB5916">
      <w:pPr>
        <w:spacing w:after="0" w:line="240" w:lineRule="auto"/>
      </w:pPr>
      <w:r>
        <w:separator/>
      </w:r>
    </w:p>
  </w:endnote>
  <w:endnote w:type="continuationSeparator" w:id="1">
    <w:p w:rsidR="000B0201" w:rsidRDefault="000B020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01" w:rsidRDefault="000B0201" w:rsidP="00AB5916">
      <w:pPr>
        <w:spacing w:after="0" w:line="240" w:lineRule="auto"/>
      </w:pPr>
      <w:r>
        <w:separator/>
      </w:r>
    </w:p>
  </w:footnote>
  <w:footnote w:type="continuationSeparator" w:id="1">
    <w:p w:rsidR="000B0201" w:rsidRDefault="000B020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964"/>
    <w:multiLevelType w:val="hybridMultilevel"/>
    <w:tmpl w:val="7FA08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54AD4"/>
    <w:rsid w:val="00076A27"/>
    <w:rsid w:val="000B0201"/>
    <w:rsid w:val="000D5363"/>
    <w:rsid w:val="000E2580"/>
    <w:rsid w:val="00152B88"/>
    <w:rsid w:val="00196774"/>
    <w:rsid w:val="00230313"/>
    <w:rsid w:val="00235D44"/>
    <w:rsid w:val="002F5208"/>
    <w:rsid w:val="00304E91"/>
    <w:rsid w:val="00382174"/>
    <w:rsid w:val="00462C41"/>
    <w:rsid w:val="00465421"/>
    <w:rsid w:val="004A1170"/>
    <w:rsid w:val="004B2D6E"/>
    <w:rsid w:val="004B5BAC"/>
    <w:rsid w:val="004E4FFA"/>
    <w:rsid w:val="005502F5"/>
    <w:rsid w:val="00551E3A"/>
    <w:rsid w:val="005A32B3"/>
    <w:rsid w:val="005E206D"/>
    <w:rsid w:val="00600D12"/>
    <w:rsid w:val="00604FFB"/>
    <w:rsid w:val="006B643A"/>
    <w:rsid w:val="00726727"/>
    <w:rsid w:val="00A66637"/>
    <w:rsid w:val="00AB5916"/>
    <w:rsid w:val="00CE7F12"/>
    <w:rsid w:val="00D03386"/>
    <w:rsid w:val="00D653D1"/>
    <w:rsid w:val="00DB2FA1"/>
    <w:rsid w:val="00DE2E01"/>
    <w:rsid w:val="00E71AD8"/>
    <w:rsid w:val="00F36733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4</cp:revision>
  <dcterms:created xsi:type="dcterms:W3CDTF">2017-03-02T17:29:00Z</dcterms:created>
  <dcterms:modified xsi:type="dcterms:W3CDTF">2017-02-25T01:02:00Z</dcterms:modified>
</cp:coreProperties>
</file>